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2174" w14:textId="229A8631" w:rsidR="00BB4C42" w:rsidRDefault="00BB4C42" w:rsidP="00BB4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07492"/>
          <w:sz w:val="28"/>
          <w:szCs w:val="36"/>
        </w:rPr>
      </w:pPr>
      <w:bookmarkStart w:id="0" w:name="_Hlk81225892"/>
      <w:r w:rsidRPr="00BB4C42">
        <w:rPr>
          <w:rFonts w:ascii="Calibri" w:eastAsia="Calibri" w:hAnsi="Calibri" w:cs="Calibri"/>
          <w:b/>
          <w:color w:val="107492"/>
          <w:sz w:val="28"/>
          <w:szCs w:val="36"/>
        </w:rPr>
        <w:t>T-graf – Komunitní centrum</w:t>
      </w:r>
      <w:bookmarkEnd w:id="0"/>
    </w:p>
    <w:p w14:paraId="1D1ACDBC" w14:textId="77777777" w:rsidR="00BB4C42" w:rsidRPr="00753CFD" w:rsidRDefault="00BB4C42" w:rsidP="00BB4C4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inorHAnsi" w:eastAsia="Calibri" w:hAnsiTheme="minorHAnsi" w:cstheme="minorHAnsi"/>
          <w:color w:val="525252"/>
          <w:sz w:val="18"/>
          <w:szCs w:val="20"/>
        </w:rPr>
      </w:pPr>
    </w:p>
    <w:tbl>
      <w:tblPr>
        <w:tblStyle w:val="Mkatabulky"/>
        <w:tblW w:w="726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3634"/>
      </w:tblGrid>
      <w:tr w:rsidR="00BB4C42" w14:paraId="3D9F6BA8" w14:textId="77777777" w:rsidTr="00D74B0E">
        <w:trPr>
          <w:trHeight w:val="443"/>
        </w:trPr>
        <w:tc>
          <w:tcPr>
            <w:tcW w:w="3632" w:type="dxa"/>
            <w:tcBorders>
              <w:top w:val="nil"/>
              <w:bottom w:val="single" w:sz="4" w:space="0" w:color="107492"/>
              <w:right w:val="single" w:sz="4" w:space="0" w:color="107492"/>
            </w:tcBorders>
          </w:tcPr>
          <w:p w14:paraId="5D5AC774" w14:textId="003BC9A6" w:rsidR="00BB4C42" w:rsidRPr="00BB4C42" w:rsidRDefault="00BB4C42" w:rsidP="00BB4C42">
            <w:pPr>
              <w:jc w:val="center"/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</w:pPr>
            <w:r w:rsidRPr="00BB4C42"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  <w:t>PRO</w:t>
            </w:r>
          </w:p>
        </w:tc>
        <w:tc>
          <w:tcPr>
            <w:tcW w:w="3634" w:type="dxa"/>
            <w:tcBorders>
              <w:top w:val="nil"/>
              <w:left w:val="single" w:sz="4" w:space="0" w:color="107492"/>
              <w:bottom w:val="single" w:sz="4" w:space="0" w:color="107492"/>
            </w:tcBorders>
          </w:tcPr>
          <w:p w14:paraId="7EA290F1" w14:textId="427E4462" w:rsidR="00BB4C42" w:rsidRPr="00BB4C42" w:rsidRDefault="00BB4C42" w:rsidP="00BB4C42">
            <w:pPr>
              <w:jc w:val="center"/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</w:pPr>
            <w:r w:rsidRPr="00BB4C42"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  <w:t>PROTI</w:t>
            </w:r>
          </w:p>
        </w:tc>
      </w:tr>
      <w:tr w:rsidR="00BB4C42" w14:paraId="2C09CC96" w14:textId="77777777" w:rsidTr="00D74B0E">
        <w:trPr>
          <w:trHeight w:val="5405"/>
        </w:trPr>
        <w:tc>
          <w:tcPr>
            <w:tcW w:w="3632" w:type="dxa"/>
            <w:tcBorders>
              <w:top w:val="single" w:sz="4" w:space="0" w:color="107492"/>
              <w:right w:val="single" w:sz="4" w:space="0" w:color="107492"/>
            </w:tcBorders>
          </w:tcPr>
          <w:p w14:paraId="27F1DA7C" w14:textId="77777777" w:rsidR="00BB4C42" w:rsidRDefault="00BB4C42" w:rsidP="00BB4C42">
            <w:pPr>
              <w:spacing w:after="240"/>
              <w:rPr>
                <w:rFonts w:asciiTheme="minorHAnsi" w:eastAsia="Calibri" w:hAnsiTheme="minorHAnsi" w:cstheme="minorHAnsi"/>
                <w:color w:val="525252"/>
                <w:sz w:val="18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107492"/>
              <w:left w:val="single" w:sz="4" w:space="0" w:color="107492"/>
            </w:tcBorders>
          </w:tcPr>
          <w:p w14:paraId="04578158" w14:textId="77777777" w:rsidR="00BB4C42" w:rsidRDefault="00BB4C42" w:rsidP="00BB4C42">
            <w:pPr>
              <w:spacing w:after="240"/>
              <w:rPr>
                <w:rFonts w:asciiTheme="minorHAnsi" w:eastAsia="Calibri" w:hAnsiTheme="minorHAnsi" w:cstheme="minorHAnsi"/>
                <w:color w:val="525252"/>
                <w:sz w:val="18"/>
                <w:szCs w:val="20"/>
              </w:rPr>
            </w:pPr>
          </w:p>
        </w:tc>
      </w:tr>
    </w:tbl>
    <w:p w14:paraId="773E0D89" w14:textId="77777777" w:rsidR="00BB4C42" w:rsidRDefault="00BB4C42" w:rsidP="00BB4C42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2420035C" w14:textId="43D6441F" w:rsidR="00BB4C42" w:rsidRPr="00C969F4" w:rsidRDefault="00BB4C42" w:rsidP="00BB4C42">
      <w:pPr>
        <w:pStyle w:val="Odstavecseseznamem"/>
        <w:ind w:left="0"/>
        <w:jc w:val="both"/>
        <w:rPr>
          <w:rFonts w:eastAsia="Calibri" w:cs="Calibri"/>
          <w:b/>
          <w:bCs/>
          <w:color w:val="525252"/>
          <w:sz w:val="18"/>
          <w:szCs w:val="18"/>
        </w:rPr>
      </w:pPr>
      <w:r>
        <w:rPr>
          <w:rFonts w:eastAsia="Calibri" w:cs="Calibri"/>
          <w:b/>
          <w:bCs/>
          <w:color w:val="525252"/>
          <w:sz w:val="18"/>
          <w:szCs w:val="18"/>
        </w:rPr>
        <w:t xml:space="preserve">Zařaďte argumenty na příslušné </w:t>
      </w:r>
      <w:r w:rsidR="00BF4578">
        <w:rPr>
          <w:rFonts w:eastAsia="Calibri" w:cs="Calibri"/>
          <w:b/>
          <w:bCs/>
          <w:color w:val="525252"/>
          <w:sz w:val="18"/>
          <w:szCs w:val="18"/>
        </w:rPr>
        <w:t>míst</w:t>
      </w:r>
      <w:r w:rsidR="00BF4578" w:rsidRPr="00C969F4">
        <w:rPr>
          <w:rFonts w:eastAsia="Calibri" w:cs="Calibri"/>
          <w:b/>
          <w:bCs/>
          <w:color w:val="525252"/>
          <w:sz w:val="18"/>
          <w:szCs w:val="18"/>
        </w:rPr>
        <w:t>o v T-grafu a zkuste přidat</w:t>
      </w:r>
      <w:r w:rsidRPr="00C969F4">
        <w:rPr>
          <w:rFonts w:eastAsia="Calibri" w:cs="Calibri"/>
          <w:b/>
          <w:bCs/>
          <w:color w:val="525252"/>
          <w:sz w:val="18"/>
          <w:szCs w:val="18"/>
        </w:rPr>
        <w:t xml:space="preserve"> nějaké vlastní:</w:t>
      </w:r>
    </w:p>
    <w:p w14:paraId="16FE78D8" w14:textId="77777777" w:rsidR="00BB4C42" w:rsidRPr="00C969F4" w:rsidRDefault="00BB4C42" w:rsidP="00BB4C42">
      <w:pPr>
        <w:pStyle w:val="Odstavecseseznamem"/>
        <w:ind w:left="0"/>
        <w:jc w:val="both"/>
        <w:rPr>
          <w:rFonts w:eastAsia="Calibri" w:cs="Calibri"/>
          <w:b/>
          <w:bCs/>
          <w:color w:val="525252"/>
          <w:sz w:val="18"/>
          <w:szCs w:val="18"/>
        </w:rPr>
      </w:pPr>
    </w:p>
    <w:p w14:paraId="41537A38" w14:textId="77777777" w:rsidR="00D74B0E" w:rsidRPr="00C969F4" w:rsidRDefault="00BB4C42" w:rsidP="00D74B0E">
      <w:pPr>
        <w:pStyle w:val="Odstavecseseznamem"/>
        <w:ind w:left="0"/>
        <w:jc w:val="both"/>
      </w:pPr>
      <w:r w:rsidRPr="00C969F4">
        <w:rPr>
          <w:rFonts w:eastAsia="Calibri" w:cs="Calibri"/>
          <w:color w:val="525252"/>
          <w:sz w:val="18"/>
          <w:szCs w:val="18"/>
        </w:rPr>
        <w:t>V komunitním centru se mohou lidé scházet.</w:t>
      </w:r>
      <w:r w:rsidR="00D74B0E" w:rsidRPr="00C969F4">
        <w:t xml:space="preserve"> </w:t>
      </w:r>
    </w:p>
    <w:p w14:paraId="7453CF57" w14:textId="34EB48C5" w:rsidR="00D74B0E" w:rsidRPr="00C969F4" w:rsidRDefault="00D74B0E" w:rsidP="00D74B0E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C969F4">
        <w:rPr>
          <w:rFonts w:eastAsia="Calibri" w:cs="Calibri"/>
          <w:color w:val="525252"/>
          <w:sz w:val="18"/>
          <w:szCs w:val="18"/>
        </w:rPr>
        <w:t>Bude třeba podat žádost o grant.</w:t>
      </w:r>
    </w:p>
    <w:p w14:paraId="43CEADB9" w14:textId="4E46359D" w:rsidR="00BB4C42" w:rsidRPr="00C969F4" w:rsidRDefault="00D74B0E" w:rsidP="00D74B0E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C969F4">
        <w:rPr>
          <w:rFonts w:eastAsia="Calibri" w:cs="Calibri"/>
          <w:color w:val="525252"/>
          <w:sz w:val="18"/>
          <w:szCs w:val="18"/>
        </w:rPr>
        <w:t>Bude třeba sehnat zaměstnance do komunitního centra.</w:t>
      </w:r>
    </w:p>
    <w:p w14:paraId="6AEB794E" w14:textId="77777777" w:rsidR="00BB4C42" w:rsidRPr="00C969F4" w:rsidRDefault="00BB4C42" w:rsidP="00BB4C42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C969F4">
        <w:rPr>
          <w:rFonts w:eastAsia="Calibri" w:cs="Calibri"/>
          <w:color w:val="525252"/>
          <w:sz w:val="18"/>
          <w:szCs w:val="18"/>
        </w:rPr>
        <w:t>Oprava staré továrny bude stát hodně peněz.</w:t>
      </w:r>
    </w:p>
    <w:p w14:paraId="6699A323" w14:textId="0E002FE2" w:rsidR="00BB4C42" w:rsidRPr="00C969F4" w:rsidRDefault="00BB4C42" w:rsidP="00BB4C42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C969F4">
        <w:rPr>
          <w:rFonts w:eastAsia="Calibri" w:cs="Calibri"/>
          <w:color w:val="525252"/>
          <w:sz w:val="18"/>
          <w:szCs w:val="18"/>
        </w:rPr>
        <w:t>Lidé zde mohou trávit volný čas</w:t>
      </w:r>
      <w:r w:rsidR="00BF4578" w:rsidRPr="00C969F4">
        <w:rPr>
          <w:rFonts w:eastAsia="Calibri" w:cs="Calibri"/>
          <w:color w:val="525252"/>
          <w:sz w:val="18"/>
          <w:szCs w:val="18"/>
        </w:rPr>
        <w:t>.</w:t>
      </w:r>
      <w:r w:rsidRPr="00C969F4">
        <w:rPr>
          <w:rFonts w:eastAsia="Calibri" w:cs="Calibri"/>
          <w:color w:val="525252"/>
          <w:sz w:val="18"/>
          <w:szCs w:val="18"/>
        </w:rPr>
        <w:t xml:space="preserve"> </w:t>
      </w:r>
    </w:p>
    <w:p w14:paraId="2F147505" w14:textId="77777777" w:rsidR="00BB4C42" w:rsidRPr="00C969F4" w:rsidRDefault="00BB4C42" w:rsidP="00BB4C42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C969F4">
        <w:rPr>
          <w:rFonts w:eastAsia="Calibri" w:cs="Calibri"/>
          <w:color w:val="525252"/>
          <w:sz w:val="18"/>
          <w:szCs w:val="18"/>
        </w:rPr>
        <w:t>Pořádají se tu různé akce.</w:t>
      </w:r>
    </w:p>
    <w:p w14:paraId="3EDA0B98" w14:textId="77777777" w:rsidR="00BB4C42" w:rsidRPr="00C969F4" w:rsidRDefault="00BB4C42" w:rsidP="00BB4C42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C969F4">
        <w:rPr>
          <w:rFonts w:eastAsia="Calibri" w:cs="Calibri"/>
          <w:color w:val="525252"/>
          <w:sz w:val="18"/>
          <w:szCs w:val="18"/>
        </w:rPr>
        <w:t>Stará továrna nevypadá příliš atraktivně.</w:t>
      </w:r>
    </w:p>
    <w:p w14:paraId="291FB58B" w14:textId="77777777" w:rsidR="00D74B0E" w:rsidRPr="00C969F4" w:rsidRDefault="00BB4C42" w:rsidP="00BB4C42">
      <w:pPr>
        <w:pStyle w:val="Odstavecseseznamem"/>
        <w:ind w:left="0"/>
        <w:jc w:val="both"/>
      </w:pPr>
      <w:r w:rsidRPr="00C969F4">
        <w:rPr>
          <w:rFonts w:eastAsia="Calibri" w:cs="Calibri"/>
          <w:color w:val="525252"/>
          <w:sz w:val="18"/>
          <w:szCs w:val="18"/>
        </w:rPr>
        <w:t>Do staré továrny se vyplatí investovat.</w:t>
      </w:r>
      <w:r w:rsidR="00D74B0E" w:rsidRPr="00C969F4">
        <w:t xml:space="preserve"> </w:t>
      </w:r>
    </w:p>
    <w:p w14:paraId="046365E8" w14:textId="3839A3AE" w:rsidR="00753CFD" w:rsidRPr="00BB4C42" w:rsidRDefault="00D74B0E" w:rsidP="00BB4C42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C969F4">
        <w:rPr>
          <w:rFonts w:eastAsia="Calibri" w:cs="Calibri"/>
          <w:color w:val="525252"/>
          <w:sz w:val="18"/>
          <w:szCs w:val="18"/>
        </w:rPr>
        <w:t>V centru mohou být kulturní a vzdělávací pořady</w:t>
      </w:r>
      <w:r w:rsidR="00BF4578" w:rsidRPr="00C969F4">
        <w:rPr>
          <w:rFonts w:eastAsia="Calibri" w:cs="Calibri"/>
          <w:color w:val="525252"/>
          <w:sz w:val="18"/>
          <w:szCs w:val="18"/>
        </w:rPr>
        <w:t>.</w:t>
      </w:r>
    </w:p>
    <w:sectPr w:rsidR="00753CFD" w:rsidRPr="00BB4C42" w:rsidSect="00BB4C42">
      <w:footerReference w:type="default" r:id="rId12"/>
      <w:type w:val="continuous"/>
      <w:pgSz w:w="8391" w:h="11906" w:code="11"/>
      <w:pgMar w:top="567" w:right="594" w:bottom="1418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80C4" w14:textId="77777777" w:rsidR="00C46340" w:rsidRDefault="00C46340">
      <w:pPr>
        <w:spacing w:line="240" w:lineRule="auto"/>
      </w:pPr>
      <w:r>
        <w:separator/>
      </w:r>
    </w:p>
  </w:endnote>
  <w:endnote w:type="continuationSeparator" w:id="0">
    <w:p w14:paraId="4FDD8FC6" w14:textId="77777777" w:rsidR="00C46340" w:rsidRDefault="00C46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1AA3" w14:textId="77777777" w:rsidR="00293C86" w:rsidRDefault="00C40204" w:rsidP="0060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000000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hidden="0" allowOverlap="1" wp14:anchorId="38FD1AA4" wp14:editId="1C0FB4F9">
          <wp:simplePos x="0" y="0"/>
          <wp:positionH relativeFrom="column">
            <wp:posOffset>-55245</wp:posOffset>
          </wp:positionH>
          <wp:positionV relativeFrom="paragraph">
            <wp:posOffset>66675</wp:posOffset>
          </wp:positionV>
          <wp:extent cx="4845897" cy="339666"/>
          <wp:effectExtent l="0" t="0" r="0" b="3810"/>
          <wp:wrapNone/>
          <wp:docPr id="2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5897" cy="33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9AF3" w14:textId="77777777" w:rsidR="00C46340" w:rsidRDefault="00C46340">
      <w:pPr>
        <w:spacing w:line="240" w:lineRule="auto"/>
      </w:pPr>
      <w:r>
        <w:separator/>
      </w:r>
    </w:p>
  </w:footnote>
  <w:footnote w:type="continuationSeparator" w:id="0">
    <w:p w14:paraId="7F3D5758" w14:textId="77777777" w:rsidR="00C46340" w:rsidRDefault="00C46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26"/>
    <w:multiLevelType w:val="multilevel"/>
    <w:tmpl w:val="8BFA5F1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2."/>
      <w:lvlJc w:val="left"/>
      <w:pPr>
        <w:ind w:left="3491" w:hanging="360"/>
      </w:pPr>
    </w:lvl>
    <w:lvl w:ilvl="2">
      <w:start w:val="1"/>
      <w:numFmt w:val="decimal"/>
      <w:lvlText w:val="%3."/>
      <w:lvlJc w:val="left"/>
      <w:pPr>
        <w:ind w:left="4211" w:hanging="36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decimal"/>
      <w:lvlText w:val="%5."/>
      <w:lvlJc w:val="left"/>
      <w:pPr>
        <w:ind w:left="5651" w:hanging="360"/>
      </w:pPr>
    </w:lvl>
    <w:lvl w:ilvl="5">
      <w:start w:val="1"/>
      <w:numFmt w:val="decimal"/>
      <w:lvlText w:val="%6."/>
      <w:lvlJc w:val="left"/>
      <w:pPr>
        <w:ind w:left="6371" w:hanging="36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decimal"/>
      <w:lvlText w:val="%8."/>
      <w:lvlJc w:val="left"/>
      <w:pPr>
        <w:ind w:left="7811" w:hanging="360"/>
      </w:pPr>
    </w:lvl>
    <w:lvl w:ilvl="8">
      <w:start w:val="1"/>
      <w:numFmt w:val="decimal"/>
      <w:lvlText w:val="%9."/>
      <w:lvlJc w:val="left"/>
      <w:pPr>
        <w:ind w:left="8531" w:hanging="360"/>
      </w:pPr>
    </w:lvl>
  </w:abstractNum>
  <w:abstractNum w:abstractNumId="1" w15:restartNumberingAfterBreak="0">
    <w:nsid w:val="1F4B49E0"/>
    <w:multiLevelType w:val="multilevel"/>
    <w:tmpl w:val="96E0B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DA2D90"/>
    <w:multiLevelType w:val="multilevel"/>
    <w:tmpl w:val="5EA6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B576755"/>
    <w:multiLevelType w:val="hybridMultilevel"/>
    <w:tmpl w:val="14D0DD8E"/>
    <w:lvl w:ilvl="0" w:tplc="20A6E5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7ECF"/>
    <w:multiLevelType w:val="multilevel"/>
    <w:tmpl w:val="3EDC03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64D38A1"/>
    <w:multiLevelType w:val="hybridMultilevel"/>
    <w:tmpl w:val="70A29108"/>
    <w:lvl w:ilvl="0" w:tplc="1A32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53EC0"/>
    <w:multiLevelType w:val="multilevel"/>
    <w:tmpl w:val="F60839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5393034"/>
    <w:multiLevelType w:val="multilevel"/>
    <w:tmpl w:val="E83CF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63A4067"/>
    <w:multiLevelType w:val="multilevel"/>
    <w:tmpl w:val="F32EF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6693FA0"/>
    <w:multiLevelType w:val="multilevel"/>
    <w:tmpl w:val="DF64A3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511" w:hanging="10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864735"/>
    <w:multiLevelType w:val="multilevel"/>
    <w:tmpl w:val="F4B0A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B581102"/>
    <w:multiLevelType w:val="multilevel"/>
    <w:tmpl w:val="57606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D521CD"/>
    <w:multiLevelType w:val="multilevel"/>
    <w:tmpl w:val="C5E43F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BEE6664"/>
    <w:multiLevelType w:val="multilevel"/>
    <w:tmpl w:val="8CF8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EE339C5"/>
    <w:multiLevelType w:val="multilevel"/>
    <w:tmpl w:val="EE7A7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86"/>
    <w:rsid w:val="00023DD4"/>
    <w:rsid w:val="0005460C"/>
    <w:rsid w:val="00065E51"/>
    <w:rsid w:val="00171176"/>
    <w:rsid w:val="001F6A56"/>
    <w:rsid w:val="00200395"/>
    <w:rsid w:val="00293C86"/>
    <w:rsid w:val="003166C4"/>
    <w:rsid w:val="0043636F"/>
    <w:rsid w:val="00440A8B"/>
    <w:rsid w:val="00492471"/>
    <w:rsid w:val="004B65B4"/>
    <w:rsid w:val="004E0BB9"/>
    <w:rsid w:val="00561F72"/>
    <w:rsid w:val="006029A7"/>
    <w:rsid w:val="00602FA6"/>
    <w:rsid w:val="00622B17"/>
    <w:rsid w:val="00631AA0"/>
    <w:rsid w:val="006547A0"/>
    <w:rsid w:val="0068756F"/>
    <w:rsid w:val="006C1EE7"/>
    <w:rsid w:val="00747DDB"/>
    <w:rsid w:val="00753CFD"/>
    <w:rsid w:val="007B60B2"/>
    <w:rsid w:val="008029D9"/>
    <w:rsid w:val="008B35ED"/>
    <w:rsid w:val="00980BDA"/>
    <w:rsid w:val="0098198C"/>
    <w:rsid w:val="0098528E"/>
    <w:rsid w:val="009E74F5"/>
    <w:rsid w:val="00A0272F"/>
    <w:rsid w:val="00A72500"/>
    <w:rsid w:val="00B02700"/>
    <w:rsid w:val="00B0746A"/>
    <w:rsid w:val="00B35658"/>
    <w:rsid w:val="00BB4C42"/>
    <w:rsid w:val="00BC1465"/>
    <w:rsid w:val="00BF4578"/>
    <w:rsid w:val="00C40204"/>
    <w:rsid w:val="00C46340"/>
    <w:rsid w:val="00C62010"/>
    <w:rsid w:val="00C969F4"/>
    <w:rsid w:val="00CA7971"/>
    <w:rsid w:val="00D74B0E"/>
    <w:rsid w:val="00D91FFB"/>
    <w:rsid w:val="00DD79E6"/>
    <w:rsid w:val="00E00130"/>
    <w:rsid w:val="00E06C4B"/>
    <w:rsid w:val="00E2201E"/>
    <w:rsid w:val="00E32015"/>
    <w:rsid w:val="00E46478"/>
    <w:rsid w:val="00E74D38"/>
    <w:rsid w:val="00E75D6E"/>
    <w:rsid w:val="00EE682D"/>
    <w:rsid w:val="00F90312"/>
    <w:rsid w:val="00FA7CC2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19E1"/>
  <w15:docId w15:val="{1CCF2A17-F08E-40B4-9EEF-206163E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  <w:rPr>
      <w:lang w:val="c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  <w:rPr>
      <w:lang w:val="cs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B02700"/>
    <w:pPr>
      <w:pBdr>
        <w:top w:val="dashSmallGap" w:sz="4" w:space="1" w:color="AEAAAA" w:themeColor="background2" w:themeShade="BF"/>
        <w:left w:val="dashSmallGap" w:sz="4" w:space="4" w:color="AEAAAA" w:themeColor="background2" w:themeShade="BF"/>
        <w:bottom w:val="dashSmallGap" w:sz="4" w:space="1" w:color="AEAAAA" w:themeColor="background2" w:themeShade="BF"/>
        <w:right w:val="dashSmallGap" w:sz="4" w:space="4" w:color="AEAAAA" w:themeColor="background2" w:themeShade="BF"/>
      </w:pBd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BB4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3" ma:contentTypeDescription="Vytvoří nový dokument" ma:contentTypeScope="" ma:versionID="88ad175dfa016f8445bc9958d3b6f1a5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cbee28756d981c7d5edc562d51d9a734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UbDB37ZdCvuoe6uTouGWu3Q0A==">AMUW2mWNeGzSJ8dhJGmiZpM5toVVaqJxh4+sP8i7ford6yk510UE7S/r67fhWksGPOF1bfYZ1oh6ML4bDqLOLJz0tn3WvOkdXHocaRHxsxlbzpiWNTn8dRZpzqE6G9O/jpxtv3UKjgG/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951C6-3FAC-4BDD-BE87-5EF1E90CC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29B6D-1A57-4FCA-8D22-59180D2A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5229051-E3A6-40B7-AF6D-A1C8F2301E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84024-EAA4-4801-BA20-D7DA91EC5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Bernhauserová</dc:creator>
  <cp:lastModifiedBy>Veronika Bernhäuserová</cp:lastModifiedBy>
  <cp:revision>2</cp:revision>
  <cp:lastPrinted>2021-11-25T10:22:00Z</cp:lastPrinted>
  <dcterms:created xsi:type="dcterms:W3CDTF">2022-02-19T10:44:00Z</dcterms:created>
  <dcterms:modified xsi:type="dcterms:W3CDTF">2022-02-19T10:44:00Z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